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6D" w:rsidRDefault="00D5769C" w:rsidP="00D5769C">
      <w:pPr>
        <w:jc w:val="center"/>
      </w:pPr>
      <w:proofErr w:type="spellStart"/>
      <w:r>
        <w:t>Stunde</w:t>
      </w:r>
      <w:proofErr w:type="spellEnd"/>
    </w:p>
    <w:p w:rsidR="00D5769C" w:rsidRDefault="00D5769C" w:rsidP="00D5769C">
      <w:proofErr w:type="spellStart"/>
      <w:r>
        <w:t>Thema</w:t>
      </w:r>
      <w:proofErr w:type="spellEnd"/>
      <w:r>
        <w:t xml:space="preserve">: Czasownik </w:t>
      </w:r>
      <w:proofErr w:type="spellStart"/>
      <w:r>
        <w:t>k</w:t>
      </w:r>
      <w:r>
        <w:rPr>
          <w:rFonts w:cstheme="minorHAnsi"/>
        </w:rPr>
        <w:t>ö</w:t>
      </w:r>
      <w:r>
        <w:t>nnen</w:t>
      </w:r>
      <w:proofErr w:type="spellEnd"/>
      <w:r>
        <w:t xml:space="preserve"> – znaczenie i</w:t>
      </w:r>
      <w:r w:rsidR="004B602F">
        <w:t xml:space="preserve"> </w:t>
      </w:r>
      <w:r>
        <w:t>odmiana.</w:t>
      </w:r>
    </w:p>
    <w:p w:rsidR="00D5769C" w:rsidRDefault="00D5769C" w:rsidP="00D5769C"/>
    <w:p w:rsidR="00D5769C" w:rsidRDefault="00D5769C" w:rsidP="00D5769C">
      <w:proofErr w:type="spellStart"/>
      <w:r w:rsidRPr="00D5769C">
        <w:rPr>
          <w:highlight w:val="green"/>
        </w:rPr>
        <w:t>k</w:t>
      </w:r>
      <w:r w:rsidRPr="00D5769C">
        <w:rPr>
          <w:rFonts w:cstheme="minorHAnsi"/>
          <w:highlight w:val="green"/>
        </w:rPr>
        <w:t>ö</w:t>
      </w:r>
      <w:r w:rsidRPr="00D5769C">
        <w:rPr>
          <w:highlight w:val="green"/>
        </w:rPr>
        <w:t>nnen</w:t>
      </w:r>
      <w:proofErr w:type="spellEnd"/>
      <w:r w:rsidRPr="00D5769C">
        <w:rPr>
          <w:highlight w:val="green"/>
        </w:rPr>
        <w:t xml:space="preserve"> –</w:t>
      </w:r>
      <w:r>
        <w:t xml:space="preserve"> 1. móc 2. umieć, potrafić</w:t>
      </w:r>
    </w:p>
    <w:p w:rsidR="00D5769C" w:rsidRPr="00D5769C" w:rsidRDefault="00D5769C" w:rsidP="00D5769C">
      <w:r w:rsidRPr="00D5769C">
        <w:t xml:space="preserve">Czasownik </w:t>
      </w:r>
      <w:proofErr w:type="spellStart"/>
      <w:r w:rsidRPr="00D5769C">
        <w:t>k</w:t>
      </w:r>
      <w:r>
        <w:rPr>
          <w:rFonts w:cstheme="minorHAnsi"/>
        </w:rPr>
        <w:t>ö</w:t>
      </w:r>
      <w:r>
        <w:t>nnen</w:t>
      </w:r>
      <w:proofErr w:type="spellEnd"/>
      <w:r>
        <w:t xml:space="preserve"> jest czasownikiem modalnym. Odmiana w liczbie pojedynczej jest nieregularna.</w:t>
      </w:r>
    </w:p>
    <w:p w:rsidR="00D5769C" w:rsidRPr="00D5769C" w:rsidRDefault="00D5769C" w:rsidP="00D5769C">
      <w:r w:rsidRPr="00D5769C">
        <w:t>ich kann</w:t>
      </w:r>
      <w:r w:rsidRPr="00D5769C">
        <w:tab/>
      </w:r>
      <w:r w:rsidRPr="00D5769C">
        <w:tab/>
      </w:r>
      <w:r w:rsidRPr="00D5769C">
        <w:tab/>
      </w:r>
      <w:r w:rsidRPr="00D5769C">
        <w:tab/>
        <w:t xml:space="preserve">wir </w:t>
      </w:r>
      <w:proofErr w:type="spellStart"/>
      <w:r w:rsidRPr="00D5769C">
        <w:t>k</w:t>
      </w:r>
      <w:r w:rsidRPr="00D5769C">
        <w:rPr>
          <w:rFonts w:cstheme="minorHAnsi"/>
        </w:rPr>
        <w:t>ö</w:t>
      </w:r>
      <w:r w:rsidRPr="00D5769C">
        <w:t>nnen</w:t>
      </w:r>
      <w:proofErr w:type="spellEnd"/>
    </w:p>
    <w:p w:rsidR="00D5769C" w:rsidRPr="00D5769C" w:rsidRDefault="00D5769C" w:rsidP="00D5769C">
      <w:pPr>
        <w:rPr>
          <w:lang w:val="de-DE"/>
        </w:rPr>
      </w:pPr>
      <w:r w:rsidRPr="00D5769C">
        <w:rPr>
          <w:lang w:val="de-DE"/>
        </w:rPr>
        <w:t xml:space="preserve">du </w:t>
      </w:r>
      <w:r>
        <w:rPr>
          <w:lang w:val="de-DE"/>
        </w:rPr>
        <w:t>kann</w:t>
      </w:r>
      <w:r w:rsidRPr="00D5769C">
        <w:rPr>
          <w:lang w:val="de-DE"/>
        </w:rPr>
        <w:t>st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ihr k</w:t>
      </w:r>
      <w:r>
        <w:rPr>
          <w:rFonts w:cstheme="minorHAnsi"/>
          <w:lang w:val="de-DE"/>
        </w:rPr>
        <w:t>ö</w:t>
      </w:r>
      <w:r>
        <w:rPr>
          <w:lang w:val="de-DE"/>
        </w:rPr>
        <w:t>nnt</w:t>
      </w:r>
    </w:p>
    <w:p w:rsidR="00D5769C" w:rsidRDefault="00D5769C" w:rsidP="00D5769C">
      <w:pPr>
        <w:rPr>
          <w:lang w:val="de-DE"/>
        </w:rPr>
      </w:pPr>
      <w:r w:rsidRPr="00D5769C">
        <w:rPr>
          <w:lang w:val="de-DE"/>
        </w:rPr>
        <w:t xml:space="preserve">er/sie/es kann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Sie, sie k</w:t>
      </w:r>
      <w:r>
        <w:rPr>
          <w:rFonts w:cstheme="minorHAnsi"/>
          <w:lang w:val="de-DE"/>
        </w:rPr>
        <w:t>ö</w:t>
      </w:r>
      <w:r>
        <w:rPr>
          <w:lang w:val="de-DE"/>
        </w:rPr>
        <w:t>nnen</w:t>
      </w:r>
    </w:p>
    <w:p w:rsidR="004B602F" w:rsidRDefault="004B602F" w:rsidP="00D5769C">
      <w:pPr>
        <w:rPr>
          <w:lang w:val="de-DE"/>
        </w:rPr>
      </w:pPr>
    </w:p>
    <w:p w:rsidR="004B602F" w:rsidRPr="004B602F" w:rsidRDefault="004B602F" w:rsidP="00D5769C">
      <w:r w:rsidRPr="004B602F">
        <w:t xml:space="preserve">Czasownik </w:t>
      </w:r>
      <w:proofErr w:type="spellStart"/>
      <w:r w:rsidRPr="004B602F">
        <w:t>k</w:t>
      </w:r>
      <w:r w:rsidRPr="004B602F">
        <w:rPr>
          <w:rFonts w:cstheme="minorHAnsi"/>
        </w:rPr>
        <w:t>ö</w:t>
      </w:r>
      <w:r w:rsidRPr="004B602F">
        <w:t>nnen</w:t>
      </w:r>
      <w:proofErr w:type="spellEnd"/>
      <w:r w:rsidRPr="004B602F">
        <w:t xml:space="preserve"> występuje najczęściej z innym czasownikiem, który występuje na końcu zdania w formie bezokolicznika.</w:t>
      </w:r>
    </w:p>
    <w:p w:rsidR="00D5769C" w:rsidRPr="00CE5D48" w:rsidRDefault="00D5769C" w:rsidP="004B602F">
      <w:pPr>
        <w:spacing w:after="0"/>
      </w:pPr>
      <w:r w:rsidRPr="00CE5D48">
        <w:t>(+)</w:t>
      </w:r>
      <w:r w:rsidR="004B602F" w:rsidRPr="00CE5D48">
        <w:t xml:space="preserve">   </w:t>
      </w:r>
      <w:r w:rsidRPr="00CE5D48">
        <w:t xml:space="preserve"> Sie </w:t>
      </w:r>
      <w:r w:rsidR="004B602F" w:rsidRPr="00CE5D48">
        <w:t xml:space="preserve">   </w:t>
      </w:r>
      <w:r w:rsidRPr="00CE5D48">
        <w:rPr>
          <w:highlight w:val="green"/>
        </w:rPr>
        <w:t>kann</w:t>
      </w:r>
      <w:r w:rsidRPr="00CE5D48">
        <w:t xml:space="preserve"> </w:t>
      </w:r>
      <w:r w:rsidR="004B602F" w:rsidRPr="00CE5D48">
        <w:t xml:space="preserve">   </w:t>
      </w:r>
      <w:proofErr w:type="spellStart"/>
      <w:r w:rsidRPr="00CE5D48">
        <w:t>Gitarre</w:t>
      </w:r>
      <w:proofErr w:type="spellEnd"/>
      <w:r w:rsidRPr="00CE5D48">
        <w:t xml:space="preserve"> </w:t>
      </w:r>
      <w:r w:rsidR="004B602F" w:rsidRPr="00CE5D48">
        <w:t xml:space="preserve">  </w:t>
      </w:r>
      <w:proofErr w:type="spellStart"/>
      <w:r w:rsidRPr="00CE5D48">
        <w:rPr>
          <w:highlight w:val="green"/>
        </w:rPr>
        <w:t>spielen</w:t>
      </w:r>
      <w:proofErr w:type="spellEnd"/>
      <w:r w:rsidRPr="00CE5D48">
        <w:rPr>
          <w:highlight w:val="green"/>
        </w:rPr>
        <w:t>.</w:t>
      </w:r>
      <w:r w:rsidR="00CE5D48" w:rsidRPr="00CE5D48">
        <w:t xml:space="preserve">       Ona potrafi grać na gitarze.</w:t>
      </w:r>
    </w:p>
    <w:p w:rsidR="004B602F" w:rsidRPr="00132DDF" w:rsidRDefault="004B602F" w:rsidP="004B602F">
      <w:pPr>
        <w:spacing w:after="0"/>
      </w:pPr>
      <w:r w:rsidRPr="00CE5D48">
        <w:t xml:space="preserve">             </w:t>
      </w:r>
      <w:proofErr w:type="spellStart"/>
      <w:r w:rsidRPr="00132DDF">
        <w:rPr>
          <w:highlight w:val="green"/>
        </w:rPr>
        <w:t>cz.modalny</w:t>
      </w:r>
      <w:proofErr w:type="spellEnd"/>
      <w:r w:rsidRPr="00132DDF">
        <w:t xml:space="preserve">        </w:t>
      </w:r>
      <w:r w:rsidRPr="00132DDF">
        <w:rPr>
          <w:highlight w:val="green"/>
        </w:rPr>
        <w:t>bezokolicznik</w:t>
      </w:r>
    </w:p>
    <w:p w:rsidR="004B602F" w:rsidRPr="00132DDF" w:rsidRDefault="004B602F" w:rsidP="004B602F">
      <w:pPr>
        <w:spacing w:after="0"/>
      </w:pPr>
    </w:p>
    <w:p w:rsidR="004B602F" w:rsidRPr="00132DDF" w:rsidRDefault="004B602F" w:rsidP="00D5769C"/>
    <w:p w:rsidR="00D5769C" w:rsidRDefault="00D5769C" w:rsidP="00D5769C">
      <w:r w:rsidRPr="00132DDF">
        <w:t>(?)</w:t>
      </w:r>
      <w:r w:rsidR="00132DDF" w:rsidRPr="00132DDF">
        <w:t xml:space="preserve">  </w:t>
      </w:r>
      <w:r w:rsidR="00132DDF">
        <w:t xml:space="preserve">  </w:t>
      </w:r>
      <w:r w:rsidRPr="00132DDF">
        <w:t xml:space="preserve"> Kann sie </w:t>
      </w:r>
      <w:proofErr w:type="spellStart"/>
      <w:r w:rsidRPr="00132DDF">
        <w:t>Gitarre</w:t>
      </w:r>
      <w:proofErr w:type="spellEnd"/>
      <w:r w:rsidRPr="00132DDF">
        <w:t xml:space="preserve"> </w:t>
      </w:r>
      <w:proofErr w:type="spellStart"/>
      <w:r w:rsidRPr="00132DDF">
        <w:t>spielen</w:t>
      </w:r>
      <w:proofErr w:type="spellEnd"/>
      <w:r w:rsidRPr="00132DDF">
        <w:t>?</w:t>
      </w:r>
      <w:r w:rsidR="00CE5D48" w:rsidRPr="00132DDF">
        <w:t xml:space="preserve">   </w:t>
      </w:r>
      <w:r w:rsidR="00CE5D48" w:rsidRPr="00CE5D48">
        <w:t>Czy ona potrafi grać na gitarze?</w:t>
      </w:r>
      <w:r w:rsidR="00132DDF">
        <w:t xml:space="preserve"> Czasownik stoi na początku zdania.</w:t>
      </w:r>
    </w:p>
    <w:p w:rsidR="00132DDF" w:rsidRDefault="00132DDF" w:rsidP="00D5769C"/>
    <w:p w:rsidR="00132DDF" w:rsidRDefault="00132DDF" w:rsidP="00132DDF">
      <w:pPr>
        <w:jc w:val="center"/>
      </w:pPr>
      <w:r>
        <w:t>ZADANIA DO SAMODZIELNEGO WYKONANIA W DOMU</w:t>
      </w:r>
    </w:p>
    <w:p w:rsidR="00132DDF" w:rsidRDefault="00132DDF" w:rsidP="00132DDF">
      <w:r>
        <w:t>Ćw. 2, 3,4,5 str.62</w:t>
      </w:r>
    </w:p>
    <w:p w:rsidR="00132DDF" w:rsidRDefault="00132DDF" w:rsidP="00D5769C"/>
    <w:p w:rsidR="00132DDF" w:rsidRPr="00CE5D48" w:rsidRDefault="00132DDF" w:rsidP="00D5769C"/>
    <w:p w:rsidR="00D5769C" w:rsidRPr="00CE5D48" w:rsidRDefault="00D5769C" w:rsidP="00D5769C"/>
    <w:p w:rsidR="00D5769C" w:rsidRPr="00CE5D48" w:rsidRDefault="00D5769C" w:rsidP="00D5769C"/>
    <w:p w:rsidR="00D5769C" w:rsidRPr="00CE5D48" w:rsidRDefault="00D5769C" w:rsidP="00D5769C"/>
    <w:sectPr w:rsidR="00D5769C" w:rsidRPr="00CE5D48" w:rsidSect="000A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5769C"/>
    <w:rsid w:val="000A576D"/>
    <w:rsid w:val="00132DDF"/>
    <w:rsid w:val="004B602F"/>
    <w:rsid w:val="00CE5D48"/>
    <w:rsid w:val="00D5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2020-06-01T10:35:00Z</dcterms:created>
  <dcterms:modified xsi:type="dcterms:W3CDTF">2020-06-01T11:15:00Z</dcterms:modified>
</cp:coreProperties>
</file>