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FC" w:rsidRDefault="00192CAD" w:rsidP="00192CAD">
      <w:pPr>
        <w:ind w:left="0" w:right="0"/>
      </w:pPr>
      <w:r>
        <w:t>Dzień dobry</w:t>
      </w:r>
      <w:r w:rsidR="00591F5E">
        <w:t>…</w:t>
      </w:r>
      <w:r w:rsidR="002718D3">
        <w:t xml:space="preserve"> UWAŻNIE CZYTAJ POLECENIA</w:t>
      </w:r>
    </w:p>
    <w:p w:rsidR="00192CAD" w:rsidRPr="002718D3" w:rsidRDefault="00EC0280" w:rsidP="00EC0280">
      <w:pPr>
        <w:ind w:left="0" w:right="0"/>
        <w:rPr>
          <w:b/>
          <w:sz w:val="28"/>
          <w:szCs w:val="28"/>
        </w:rPr>
      </w:pPr>
      <w:r>
        <w:rPr>
          <w:b/>
        </w:rPr>
        <w:t xml:space="preserve">Tematem </w:t>
      </w:r>
      <w:r w:rsidR="00192CAD" w:rsidRPr="002718D3">
        <w:rPr>
          <w:b/>
        </w:rPr>
        <w:t xml:space="preserve"> w tym tygodniu </w:t>
      </w:r>
      <w:r>
        <w:rPr>
          <w:b/>
        </w:rPr>
        <w:t>jest</w:t>
      </w:r>
      <w:r w:rsidR="00192CAD" w:rsidRPr="002718D3">
        <w:rPr>
          <w:b/>
        </w:rPr>
        <w:t xml:space="preserve">: </w:t>
      </w:r>
      <w:r w:rsidR="002E0075">
        <w:rPr>
          <w:b/>
          <w:sz w:val="28"/>
          <w:szCs w:val="28"/>
        </w:rPr>
        <w:t>Zapisywanie ułamków dziesiętnych</w:t>
      </w:r>
      <w:r>
        <w:rPr>
          <w:b/>
          <w:sz w:val="28"/>
          <w:szCs w:val="28"/>
        </w:rPr>
        <w:t>.</w:t>
      </w:r>
    </w:p>
    <w:p w:rsidR="00EC0280" w:rsidRDefault="002E0075" w:rsidP="00192CAD">
      <w:pPr>
        <w:pStyle w:val="Akapitzlist"/>
        <w:numPr>
          <w:ilvl w:val="0"/>
          <w:numId w:val="1"/>
        </w:numPr>
        <w:ind w:right="0"/>
      </w:pPr>
      <w:r>
        <w:t>Przeczytaj w podręczniku str. 142 , 143</w:t>
      </w:r>
      <w:r w:rsidR="00A7380A">
        <w:t>. Jeżeli nie zrozumiałaś/</w:t>
      </w:r>
      <w:proofErr w:type="spellStart"/>
      <w:r w:rsidR="00A7380A">
        <w:t>eś</w:t>
      </w:r>
      <w:proofErr w:type="spellEnd"/>
      <w:r w:rsidR="00A7380A">
        <w:t xml:space="preserve"> tematu, to </w:t>
      </w:r>
      <w:proofErr w:type="spellStart"/>
      <w:r w:rsidR="00A7380A">
        <w:t>poimocny</w:t>
      </w:r>
      <w:proofErr w:type="spellEnd"/>
      <w:r w:rsidR="00A7380A">
        <w:t xml:space="preserve"> będzie filmik</w:t>
      </w:r>
    </w:p>
    <w:p w:rsidR="00A7380A" w:rsidRDefault="00564CD6" w:rsidP="00A7380A">
      <w:pPr>
        <w:pStyle w:val="Akapitzlist"/>
        <w:ind w:right="0"/>
      </w:pPr>
      <w:hyperlink r:id="rId5" w:history="1">
        <w:r w:rsidR="00A7380A" w:rsidRPr="00734207">
          <w:rPr>
            <w:rStyle w:val="Hipercze"/>
          </w:rPr>
          <w:t>https://www.youtube.com/watch?v=oWVVnG1hWC0</w:t>
        </w:r>
      </w:hyperlink>
    </w:p>
    <w:p w:rsidR="00A7380A" w:rsidRDefault="00A7380A" w:rsidP="00A7380A">
      <w:pPr>
        <w:pStyle w:val="Akapitzlist"/>
        <w:ind w:right="0"/>
      </w:pPr>
      <w:r>
        <w:t>lub</w:t>
      </w:r>
    </w:p>
    <w:p w:rsidR="00A7380A" w:rsidRDefault="00564CD6" w:rsidP="00A7380A">
      <w:pPr>
        <w:pStyle w:val="Akapitzlist"/>
        <w:ind w:right="0"/>
      </w:pPr>
      <w:hyperlink r:id="rId6" w:history="1">
        <w:r w:rsidR="00A7380A" w:rsidRPr="00734207">
          <w:rPr>
            <w:rStyle w:val="Hipercze"/>
          </w:rPr>
          <w:t>https://pistacja.tv/film/mat00125-liczby-dziesietne-wprowadzenie?playlist=216</w:t>
        </w:r>
      </w:hyperlink>
    </w:p>
    <w:p w:rsidR="00A7380A" w:rsidRDefault="00A7380A" w:rsidP="00A7380A">
      <w:pPr>
        <w:pStyle w:val="Akapitzlist"/>
        <w:ind w:right="0"/>
      </w:pPr>
    </w:p>
    <w:p w:rsidR="002E0075" w:rsidRDefault="002E0075" w:rsidP="00192CAD">
      <w:pPr>
        <w:pStyle w:val="Akapitzlist"/>
        <w:numPr>
          <w:ilvl w:val="0"/>
          <w:numId w:val="1"/>
        </w:numPr>
        <w:ind w:right="0"/>
      </w:pPr>
      <w:r>
        <w:t>Wykonaj w zeszycie krótką notatkę dotyczącą oznaczeń/nazewnictwa kolejnych cyfr po przecinku (wytłuszczony druk na str. 143</w:t>
      </w:r>
      <w:r w:rsidR="00A7380A">
        <w:t>)</w:t>
      </w:r>
    </w:p>
    <w:p w:rsidR="002E0075" w:rsidRDefault="002E0075" w:rsidP="00192CAD">
      <w:pPr>
        <w:pStyle w:val="Akapitzlist"/>
        <w:numPr>
          <w:ilvl w:val="0"/>
          <w:numId w:val="1"/>
        </w:numPr>
        <w:ind w:right="0"/>
      </w:pPr>
      <w:r>
        <w:t xml:space="preserve">Zapisz w zeszycie rozwiązania </w:t>
      </w:r>
      <w:r w:rsidRPr="00A7380A">
        <w:rPr>
          <w:b/>
        </w:rPr>
        <w:t>Ćwiczenia A</w:t>
      </w:r>
      <w:r>
        <w:t xml:space="preserve"> ze str. 142</w:t>
      </w:r>
      <w:r w:rsidR="00A7380A">
        <w:t>. Zapisz zarówno ułamek zwykły jak i dziesiętny np.:</w:t>
      </w:r>
    </w:p>
    <w:p w:rsidR="00A7380A" w:rsidRDefault="00A7380A" w:rsidP="00A7380A">
      <w:pPr>
        <w:ind w:left="142" w:right="0"/>
      </w:pPr>
      <w:r>
        <w:t>Dwie i trzy setne/ dwie całe i trzy setne</w:t>
      </w:r>
    </w:p>
    <w:p w:rsidR="00A7380A" w:rsidRDefault="00A7380A" w:rsidP="00A7380A">
      <w:pPr>
        <w:ind w:left="142" w:right="0"/>
      </w:pPr>
      <w:r w:rsidRPr="00A7380A">
        <w:rPr>
          <w:position w:val="-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0.75pt" o:ole="">
            <v:imagedata r:id="rId7" o:title=""/>
          </v:shape>
          <o:OLEObject Type="Embed" ProgID="Equation.3" ShapeID="_x0000_i1025" DrawAspect="Content" ObjectID="_1648496534" r:id="rId8"/>
        </w:object>
      </w:r>
    </w:p>
    <w:p w:rsidR="00A7380A" w:rsidRDefault="00A7380A" w:rsidP="00A7380A">
      <w:pPr>
        <w:pStyle w:val="Akapitzlist"/>
        <w:ind w:right="0"/>
      </w:pPr>
    </w:p>
    <w:p w:rsidR="00A7380A" w:rsidRPr="00A7380A" w:rsidRDefault="00A7380A" w:rsidP="00EC0280">
      <w:pPr>
        <w:pStyle w:val="Akapitzlist"/>
        <w:numPr>
          <w:ilvl w:val="0"/>
          <w:numId w:val="1"/>
        </w:numPr>
        <w:ind w:left="709" w:right="0"/>
        <w:rPr>
          <w:b/>
        </w:rPr>
      </w:pPr>
      <w:r w:rsidRPr="00A7380A">
        <w:rPr>
          <w:b/>
        </w:rPr>
        <w:t>Rozwiąż w zeszycie zadania 1 i 2 ze strony 144</w:t>
      </w:r>
    </w:p>
    <w:p w:rsidR="00A7380A" w:rsidRDefault="00A7380A" w:rsidP="00EC0280">
      <w:pPr>
        <w:pStyle w:val="Akapitzlist"/>
        <w:numPr>
          <w:ilvl w:val="0"/>
          <w:numId w:val="1"/>
        </w:numPr>
        <w:ind w:left="709" w:right="0"/>
      </w:pPr>
      <w:r>
        <w:t>Zapisz w zeszycie….</w:t>
      </w:r>
    </w:p>
    <w:p w:rsidR="00A7380A" w:rsidRDefault="00A7380A" w:rsidP="00A7380A">
      <w:pPr>
        <w:pStyle w:val="Akapitzlist"/>
        <w:ind w:left="709" w:right="0"/>
      </w:pPr>
      <w:r>
        <w:t>WAŻNE ZAMIANY</w:t>
      </w:r>
    </w:p>
    <w:p w:rsidR="00A7380A" w:rsidRDefault="00A7380A" w:rsidP="00A7380A">
      <w:pPr>
        <w:pStyle w:val="Akapitzlist"/>
        <w:ind w:left="709" w:right="0"/>
      </w:pPr>
      <w:r w:rsidRPr="00A7380A">
        <w:rPr>
          <w:position w:val="-58"/>
        </w:rPr>
        <w:object w:dxaOrig="900" w:dyaOrig="1280">
          <v:shape id="_x0000_i1026" type="#_x0000_t75" style="width:45pt;height:63.75pt" o:ole="">
            <v:imagedata r:id="rId9" o:title=""/>
          </v:shape>
          <o:OLEObject Type="Embed" ProgID="Equation.3" ShapeID="_x0000_i1026" DrawAspect="Content" ObjectID="_1648496535" r:id="rId10"/>
        </w:object>
      </w:r>
      <w:r>
        <w:t xml:space="preserve">                                                   </w:t>
      </w:r>
      <w:r w:rsidRPr="00A7380A">
        <w:rPr>
          <w:position w:val="-56"/>
        </w:rPr>
        <w:object w:dxaOrig="980" w:dyaOrig="1240">
          <v:shape id="_x0000_i1027" type="#_x0000_t75" style="width:71.25pt;height:61.5pt" o:ole="">
            <v:imagedata r:id="rId11" o:title=""/>
          </v:shape>
          <o:OLEObject Type="Embed" ProgID="Equation.3" ShapeID="_x0000_i1027" DrawAspect="Content" ObjectID="_1648496536" r:id="rId12"/>
        </w:object>
      </w:r>
      <w:r>
        <w:t xml:space="preserve">                       </w:t>
      </w:r>
      <w:r w:rsidRPr="00A7380A">
        <w:rPr>
          <w:position w:val="-122"/>
        </w:rPr>
        <w:object w:dxaOrig="780" w:dyaOrig="2560">
          <v:shape id="_x0000_i1028" type="#_x0000_t75" style="width:39pt;height:128.25pt" o:ole="">
            <v:imagedata r:id="rId13" o:title=""/>
          </v:shape>
          <o:OLEObject Type="Embed" ProgID="Equation.3" ShapeID="_x0000_i1028" DrawAspect="Content" ObjectID="_1648496537" r:id="rId14"/>
        </w:object>
      </w:r>
    </w:p>
    <w:p w:rsidR="00A7380A" w:rsidRDefault="00A7380A" w:rsidP="00A7380A">
      <w:pPr>
        <w:pStyle w:val="Akapitzlist"/>
        <w:ind w:left="709" w:right="0"/>
      </w:pPr>
    </w:p>
    <w:p w:rsidR="00A7380A" w:rsidRDefault="00A7380A" w:rsidP="00A7380A">
      <w:pPr>
        <w:pStyle w:val="Akapitzlist"/>
        <w:ind w:left="709" w:right="0"/>
      </w:pPr>
    </w:p>
    <w:p w:rsidR="00591F5E" w:rsidRDefault="00192CAD" w:rsidP="00EC0280">
      <w:pPr>
        <w:pStyle w:val="Akapitzlist"/>
        <w:numPr>
          <w:ilvl w:val="0"/>
          <w:numId w:val="1"/>
        </w:numPr>
        <w:ind w:left="709" w:right="0"/>
      </w:pPr>
      <w:r>
        <w:t xml:space="preserve"> </w:t>
      </w:r>
      <w:r w:rsidR="00591F5E" w:rsidRPr="00EC0280">
        <w:rPr>
          <w:b/>
        </w:rPr>
        <w:t>Nie musisz niczego odsyłać.</w:t>
      </w:r>
      <w:r w:rsidR="00591F5E">
        <w:t xml:space="preserve"> Zadania rozwiązujesz b</w:t>
      </w:r>
      <w:r w:rsidR="00EC0280">
        <w:t>y zrozumieć i opanować  ten temat.</w:t>
      </w:r>
      <w:r w:rsidR="00EC0280" w:rsidRPr="00192CAD">
        <w:t xml:space="preserve"> </w:t>
      </w:r>
    </w:p>
    <w:p w:rsidR="002B12AD" w:rsidRDefault="002B12AD" w:rsidP="00EC0280">
      <w:pPr>
        <w:pStyle w:val="Akapitzlist"/>
        <w:numPr>
          <w:ilvl w:val="0"/>
          <w:numId w:val="1"/>
        </w:numPr>
        <w:ind w:left="709" w:right="0"/>
      </w:pPr>
      <w:r>
        <w:t>Na wykonanie zadań masz czas do 20 kwietnia 2020.</w:t>
      </w:r>
    </w:p>
    <w:p w:rsidR="002E0075" w:rsidRPr="00192CAD" w:rsidRDefault="002E0075" w:rsidP="00A7380A">
      <w:pPr>
        <w:ind w:left="0" w:right="0"/>
      </w:pPr>
    </w:p>
    <w:sectPr w:rsidR="002E0075" w:rsidRPr="00192CAD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AD"/>
    <w:rsid w:val="000A076F"/>
    <w:rsid w:val="00192CAD"/>
    <w:rsid w:val="00245ADD"/>
    <w:rsid w:val="002718D3"/>
    <w:rsid w:val="002B12AD"/>
    <w:rsid w:val="002E0075"/>
    <w:rsid w:val="002F1079"/>
    <w:rsid w:val="002F2699"/>
    <w:rsid w:val="004D026C"/>
    <w:rsid w:val="00531FEF"/>
    <w:rsid w:val="00564CD6"/>
    <w:rsid w:val="00591F5E"/>
    <w:rsid w:val="006428B4"/>
    <w:rsid w:val="0079237C"/>
    <w:rsid w:val="009C13FD"/>
    <w:rsid w:val="009E78AA"/>
    <w:rsid w:val="00A16E7A"/>
    <w:rsid w:val="00A7380A"/>
    <w:rsid w:val="00A75EB9"/>
    <w:rsid w:val="00AB29F3"/>
    <w:rsid w:val="00AB5139"/>
    <w:rsid w:val="00B73700"/>
    <w:rsid w:val="00BD35D0"/>
    <w:rsid w:val="00C17F16"/>
    <w:rsid w:val="00DD264B"/>
    <w:rsid w:val="00EC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25-liczby-dziesietne-wprowadzenie?playlist=216" TargetMode="External"/><Relationship Id="rId11" Type="http://schemas.openxmlformats.org/officeDocument/2006/relationships/image" Target="media/image3.wmf"/><Relationship Id="rId5" Type="http://schemas.openxmlformats.org/officeDocument/2006/relationships/hyperlink" Target="https://www.youtube.com/watch?v=oWVVnG1hWC0" TargetMode="Externa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8</cp:revision>
  <dcterms:created xsi:type="dcterms:W3CDTF">2020-04-15T18:37:00Z</dcterms:created>
  <dcterms:modified xsi:type="dcterms:W3CDTF">2020-04-15T20:56:00Z</dcterms:modified>
</cp:coreProperties>
</file>